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847EA" w14:textId="77777777" w:rsidR="0099095B" w:rsidRDefault="0099095B"/>
    <w:p w14:paraId="487B9E65" w14:textId="77777777" w:rsidR="0099095B" w:rsidRDefault="0099095B"/>
    <w:p w14:paraId="49785FFC" w14:textId="77777777" w:rsidR="0099095B" w:rsidRPr="00865C7C" w:rsidRDefault="0099095B" w:rsidP="0099095B">
      <w:pPr>
        <w:ind w:right="-291"/>
        <w:jc w:val="center"/>
        <w:rPr>
          <w:rFonts w:ascii="Arial" w:hAnsi="Arial" w:cs="Arial"/>
          <w:b/>
          <w:sz w:val="36"/>
          <w:szCs w:val="36"/>
        </w:rPr>
      </w:pPr>
      <w:proofErr w:type="spellStart"/>
      <w:r w:rsidRPr="00865C7C">
        <w:rPr>
          <w:rFonts w:ascii="Arial" w:hAnsi="Arial" w:cs="Arial"/>
          <w:b/>
          <w:sz w:val="36"/>
          <w:szCs w:val="36"/>
        </w:rPr>
        <w:t>FeMÁS</w:t>
      </w:r>
      <w:proofErr w:type="spellEnd"/>
      <w:r w:rsidRPr="00865C7C">
        <w:rPr>
          <w:rFonts w:ascii="Arial" w:hAnsi="Arial" w:cs="Arial"/>
          <w:b/>
          <w:sz w:val="36"/>
          <w:szCs w:val="36"/>
        </w:rPr>
        <w:t xml:space="preserve"> 2019.</w:t>
      </w:r>
      <w:r w:rsidRPr="00865C7C">
        <w:rPr>
          <w:rFonts w:ascii="Arial" w:hAnsi="Arial" w:cs="Arial"/>
          <w:b/>
          <w:i/>
          <w:sz w:val="36"/>
          <w:szCs w:val="36"/>
        </w:rPr>
        <w:t xml:space="preserve"> LA ESCUCHA COMPROMETIDA</w:t>
      </w:r>
    </w:p>
    <w:p w14:paraId="2A07117A" w14:textId="77777777" w:rsidR="00E050D4" w:rsidRDefault="00E050D4" w:rsidP="0099095B">
      <w:pPr>
        <w:ind w:right="-291"/>
        <w:jc w:val="center"/>
        <w:rPr>
          <w:rFonts w:ascii="Arial" w:hAnsi="Arial" w:cs="Arial"/>
          <w:sz w:val="36"/>
          <w:szCs w:val="36"/>
        </w:rPr>
      </w:pPr>
    </w:p>
    <w:p w14:paraId="6C36415F" w14:textId="77777777" w:rsidR="009A4786" w:rsidRPr="00865C7C" w:rsidRDefault="0099095B" w:rsidP="0099095B">
      <w:pPr>
        <w:ind w:right="-291"/>
        <w:jc w:val="center"/>
        <w:rPr>
          <w:rFonts w:ascii="Arial" w:hAnsi="Arial" w:cs="Arial"/>
          <w:sz w:val="36"/>
          <w:szCs w:val="36"/>
        </w:rPr>
      </w:pPr>
      <w:r w:rsidRPr="00865C7C">
        <w:rPr>
          <w:rFonts w:ascii="Arial" w:hAnsi="Arial" w:cs="Arial"/>
          <w:sz w:val="36"/>
          <w:szCs w:val="36"/>
        </w:rPr>
        <w:t>CICLO DE CONFERENCIAS.</w:t>
      </w:r>
    </w:p>
    <w:p w14:paraId="7876C15C" w14:textId="77777777" w:rsidR="0099095B" w:rsidRPr="00865C7C" w:rsidRDefault="0099095B" w:rsidP="0099095B">
      <w:pPr>
        <w:ind w:right="-291"/>
        <w:rPr>
          <w:rFonts w:ascii="Arial" w:hAnsi="Arial" w:cs="Arial"/>
          <w:sz w:val="36"/>
          <w:szCs w:val="36"/>
        </w:rPr>
      </w:pPr>
      <w:bookmarkStart w:id="0" w:name="_GoBack"/>
      <w:bookmarkEnd w:id="0"/>
    </w:p>
    <w:p w14:paraId="7EE4DD54" w14:textId="77777777" w:rsidR="0099095B" w:rsidRPr="00865C7C" w:rsidRDefault="0099095B" w:rsidP="0099095B">
      <w:pPr>
        <w:ind w:right="-291"/>
        <w:rPr>
          <w:rFonts w:ascii="Arial" w:hAnsi="Arial" w:cs="Arial"/>
          <w:sz w:val="36"/>
          <w:szCs w:val="36"/>
        </w:rPr>
      </w:pPr>
    </w:p>
    <w:p w14:paraId="2D0BE9E9" w14:textId="77777777" w:rsidR="000136A9" w:rsidRPr="00B6002A" w:rsidRDefault="0099095B" w:rsidP="000136A9">
      <w:pPr>
        <w:ind w:right="-291"/>
        <w:rPr>
          <w:rFonts w:ascii="Arial" w:hAnsi="Arial" w:cs="Arial"/>
          <w:sz w:val="28"/>
          <w:szCs w:val="28"/>
        </w:rPr>
      </w:pPr>
      <w:r w:rsidRPr="00B6002A">
        <w:rPr>
          <w:rFonts w:ascii="Arial" w:hAnsi="Arial" w:cs="Arial"/>
          <w:sz w:val="28"/>
          <w:szCs w:val="28"/>
        </w:rPr>
        <w:t>Sá</w:t>
      </w:r>
      <w:r w:rsidR="000136A9" w:rsidRPr="00B6002A">
        <w:rPr>
          <w:rFonts w:ascii="Arial" w:hAnsi="Arial" w:cs="Arial"/>
          <w:sz w:val="28"/>
          <w:szCs w:val="28"/>
        </w:rPr>
        <w:t>bado, 23 de Marzo</w:t>
      </w:r>
      <w:r w:rsidRPr="00B6002A">
        <w:rPr>
          <w:rFonts w:ascii="Arial" w:hAnsi="Arial" w:cs="Arial"/>
          <w:sz w:val="28"/>
          <w:szCs w:val="28"/>
        </w:rPr>
        <w:t xml:space="preserve"> </w:t>
      </w:r>
      <w:r w:rsidR="000136A9" w:rsidRPr="00B6002A">
        <w:rPr>
          <w:rFonts w:ascii="Arial" w:hAnsi="Arial" w:cs="Arial"/>
          <w:sz w:val="28"/>
          <w:szCs w:val="28"/>
        </w:rPr>
        <w:t>(</w:t>
      </w:r>
      <w:r w:rsidRPr="00B6002A">
        <w:rPr>
          <w:rFonts w:ascii="Arial" w:hAnsi="Arial" w:cs="Arial"/>
          <w:sz w:val="28"/>
          <w:szCs w:val="28"/>
        </w:rPr>
        <w:t>Apertura de festival</w:t>
      </w:r>
      <w:r w:rsidR="000136A9" w:rsidRPr="00B6002A">
        <w:rPr>
          <w:rFonts w:ascii="Arial" w:hAnsi="Arial" w:cs="Arial"/>
          <w:sz w:val="28"/>
          <w:szCs w:val="28"/>
        </w:rPr>
        <w:t>)</w:t>
      </w:r>
      <w:r w:rsidRPr="00B6002A">
        <w:rPr>
          <w:rFonts w:ascii="Arial" w:hAnsi="Arial" w:cs="Arial"/>
          <w:sz w:val="28"/>
          <w:szCs w:val="28"/>
        </w:rPr>
        <w:t>.</w:t>
      </w:r>
      <w:r w:rsidR="000136A9" w:rsidRPr="00B6002A">
        <w:rPr>
          <w:rFonts w:ascii="Arial" w:hAnsi="Arial" w:cs="Arial"/>
          <w:sz w:val="28"/>
          <w:szCs w:val="28"/>
        </w:rPr>
        <w:t xml:space="preserve"> Espacio </w:t>
      </w:r>
      <w:proofErr w:type="spellStart"/>
      <w:r w:rsidR="000136A9" w:rsidRPr="00B6002A">
        <w:rPr>
          <w:rFonts w:ascii="Arial" w:hAnsi="Arial" w:cs="Arial"/>
          <w:sz w:val="28"/>
          <w:szCs w:val="28"/>
        </w:rPr>
        <w:t>Turina</w:t>
      </w:r>
      <w:proofErr w:type="spellEnd"/>
      <w:r w:rsidR="00865C7C" w:rsidRPr="00B6002A">
        <w:rPr>
          <w:rFonts w:ascii="Arial" w:hAnsi="Arial" w:cs="Arial"/>
          <w:sz w:val="28"/>
          <w:szCs w:val="28"/>
        </w:rPr>
        <w:t>. 18:30 h.</w:t>
      </w:r>
    </w:p>
    <w:p w14:paraId="5AE9F717" w14:textId="3B618997" w:rsidR="00B6002A" w:rsidRPr="00B6002A" w:rsidRDefault="0099095B" w:rsidP="00B6002A">
      <w:pPr>
        <w:widowControl w:val="0"/>
        <w:autoSpaceDE w:val="0"/>
        <w:autoSpaceDN w:val="0"/>
        <w:adjustRightInd w:val="0"/>
        <w:rPr>
          <w:rFonts w:ascii="Arial" w:hAnsi="Arial" w:cs="Arial"/>
          <w:lang w:val="es-ES"/>
        </w:rPr>
      </w:pPr>
      <w:r w:rsidRPr="00B6002A">
        <w:rPr>
          <w:rFonts w:ascii="Arial" w:hAnsi="Arial" w:cs="Arial"/>
          <w:b/>
          <w:sz w:val="28"/>
          <w:szCs w:val="28"/>
        </w:rPr>
        <w:t>Eva Martínez:</w:t>
      </w:r>
      <w:r w:rsidR="00B6002A" w:rsidRPr="00B6002A">
        <w:rPr>
          <w:rFonts w:ascii="Arial" w:hAnsi="Arial" w:cs="Arial"/>
          <w:i/>
          <w:iCs/>
          <w:sz w:val="28"/>
          <w:szCs w:val="28"/>
          <w:lang w:val="es-ES"/>
        </w:rPr>
        <w:t xml:space="preserve"> </w:t>
      </w:r>
      <w:r w:rsidR="00B6002A" w:rsidRPr="00B6002A">
        <w:rPr>
          <w:rFonts w:ascii="Arial" w:hAnsi="Arial" w:cs="Arial"/>
          <w:i/>
          <w:iCs/>
          <w:sz w:val="28"/>
          <w:szCs w:val="28"/>
          <w:lang w:val="es-ES"/>
        </w:rPr>
        <w:t xml:space="preserve">“Las fuentes en la interpretación históricamente informada.  Carl </w:t>
      </w:r>
      <w:proofErr w:type="spellStart"/>
      <w:r w:rsidR="00B6002A" w:rsidRPr="00B6002A">
        <w:rPr>
          <w:rFonts w:ascii="Arial" w:hAnsi="Arial" w:cs="Arial"/>
          <w:i/>
          <w:iCs/>
          <w:sz w:val="28"/>
          <w:szCs w:val="28"/>
          <w:lang w:val="es-ES"/>
        </w:rPr>
        <w:t>Philipp</w:t>
      </w:r>
      <w:proofErr w:type="spellEnd"/>
      <w:r w:rsidR="00B6002A" w:rsidRPr="00B6002A">
        <w:rPr>
          <w:rFonts w:ascii="Arial" w:hAnsi="Arial" w:cs="Arial"/>
          <w:i/>
          <w:iCs/>
          <w:sz w:val="28"/>
          <w:szCs w:val="28"/>
          <w:lang w:val="es-ES"/>
        </w:rPr>
        <w:t xml:space="preserve"> Emanuel Bach, un modelo en el siglo XVIII.”</w:t>
      </w:r>
    </w:p>
    <w:p w14:paraId="5CB90971" w14:textId="77777777" w:rsidR="00B6002A" w:rsidRPr="00B6002A" w:rsidRDefault="00B6002A" w:rsidP="00B6002A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s-ES"/>
        </w:rPr>
      </w:pPr>
    </w:p>
    <w:p w14:paraId="41AC16F5" w14:textId="77777777" w:rsidR="00B6002A" w:rsidRPr="00B6002A" w:rsidRDefault="00B6002A" w:rsidP="00B6002A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val="es-ES"/>
        </w:rPr>
      </w:pPr>
    </w:p>
    <w:p w14:paraId="01F985DB" w14:textId="77777777" w:rsidR="00B6002A" w:rsidRPr="00B6002A" w:rsidRDefault="00B6002A" w:rsidP="00B6002A">
      <w:pPr>
        <w:widowControl w:val="0"/>
        <w:autoSpaceDE w:val="0"/>
        <w:autoSpaceDN w:val="0"/>
        <w:adjustRightInd w:val="0"/>
        <w:rPr>
          <w:rFonts w:ascii="Arial" w:hAnsi="Arial" w:cs="Arial"/>
          <w:lang w:val="es-ES"/>
        </w:rPr>
      </w:pPr>
      <w:r w:rsidRPr="00B6002A">
        <w:rPr>
          <w:rFonts w:ascii="Arial" w:hAnsi="Arial" w:cs="Arial"/>
          <w:sz w:val="28"/>
          <w:szCs w:val="28"/>
          <w:lang w:val="es-ES"/>
        </w:rPr>
        <w:t xml:space="preserve">Viernes, 5 de Abril. Espacio </w:t>
      </w:r>
      <w:proofErr w:type="spellStart"/>
      <w:r w:rsidRPr="00B6002A">
        <w:rPr>
          <w:rFonts w:ascii="Arial" w:hAnsi="Arial" w:cs="Arial"/>
          <w:sz w:val="28"/>
          <w:szCs w:val="28"/>
          <w:lang w:val="es-ES"/>
        </w:rPr>
        <w:t>Turina</w:t>
      </w:r>
      <w:proofErr w:type="spellEnd"/>
      <w:r w:rsidRPr="00B6002A">
        <w:rPr>
          <w:rFonts w:ascii="Arial" w:hAnsi="Arial" w:cs="Arial"/>
          <w:sz w:val="28"/>
          <w:szCs w:val="28"/>
          <w:lang w:val="es-ES"/>
        </w:rPr>
        <w:t>. 18:30 h.</w:t>
      </w:r>
    </w:p>
    <w:p w14:paraId="5C90D5A9" w14:textId="77777777" w:rsidR="00B6002A" w:rsidRPr="00B6002A" w:rsidRDefault="00B6002A" w:rsidP="00B6002A">
      <w:pPr>
        <w:widowControl w:val="0"/>
        <w:autoSpaceDE w:val="0"/>
        <w:autoSpaceDN w:val="0"/>
        <w:adjustRightInd w:val="0"/>
        <w:rPr>
          <w:rFonts w:ascii="Arial" w:hAnsi="Arial" w:cs="Arial"/>
          <w:lang w:val="es-ES"/>
        </w:rPr>
      </w:pPr>
      <w:r w:rsidRPr="00B6002A">
        <w:rPr>
          <w:rFonts w:ascii="Arial" w:hAnsi="Arial" w:cs="Arial"/>
          <w:b/>
          <w:bCs/>
          <w:sz w:val="28"/>
          <w:szCs w:val="28"/>
          <w:lang w:val="es-ES"/>
        </w:rPr>
        <w:t xml:space="preserve">Luis Gago: </w:t>
      </w:r>
      <w:r w:rsidRPr="00B6002A">
        <w:rPr>
          <w:rFonts w:ascii="Arial" w:hAnsi="Arial" w:cs="Arial"/>
          <w:i/>
          <w:iCs/>
          <w:sz w:val="28"/>
          <w:szCs w:val="28"/>
          <w:lang w:val="es-ES"/>
        </w:rPr>
        <w:t xml:space="preserve">“ ¿Quién fue Johann </w:t>
      </w:r>
      <w:proofErr w:type="spellStart"/>
      <w:r w:rsidRPr="00B6002A">
        <w:rPr>
          <w:rFonts w:ascii="Arial" w:hAnsi="Arial" w:cs="Arial"/>
          <w:i/>
          <w:iCs/>
          <w:sz w:val="28"/>
          <w:szCs w:val="28"/>
          <w:lang w:val="es-ES"/>
        </w:rPr>
        <w:t>Sebastian</w:t>
      </w:r>
      <w:proofErr w:type="spellEnd"/>
      <w:r w:rsidRPr="00B6002A">
        <w:rPr>
          <w:rFonts w:ascii="Arial" w:hAnsi="Arial" w:cs="Arial"/>
          <w:i/>
          <w:iCs/>
          <w:sz w:val="28"/>
          <w:szCs w:val="28"/>
          <w:lang w:val="es-ES"/>
        </w:rPr>
        <w:t xml:space="preserve"> Bach?”.</w:t>
      </w:r>
      <w:r w:rsidRPr="00B6002A">
        <w:rPr>
          <w:rFonts w:ascii="Arial" w:hAnsi="Arial" w:cs="Arial"/>
          <w:sz w:val="28"/>
          <w:szCs w:val="28"/>
          <w:lang w:val="es-ES"/>
        </w:rPr>
        <w:t xml:space="preserve"> </w:t>
      </w:r>
    </w:p>
    <w:p w14:paraId="31A95FA9" w14:textId="77777777" w:rsidR="000136A9" w:rsidRPr="00865C7C" w:rsidRDefault="000136A9" w:rsidP="0099095B">
      <w:pPr>
        <w:ind w:right="-291"/>
        <w:rPr>
          <w:rFonts w:ascii="Arial" w:hAnsi="Arial" w:cs="Arial"/>
          <w:sz w:val="28"/>
          <w:szCs w:val="28"/>
        </w:rPr>
      </w:pPr>
    </w:p>
    <w:p w14:paraId="655BED32" w14:textId="77777777" w:rsidR="000136A9" w:rsidRPr="00865C7C" w:rsidRDefault="000136A9" w:rsidP="0099095B">
      <w:pPr>
        <w:ind w:right="-291"/>
        <w:rPr>
          <w:rFonts w:ascii="Arial" w:hAnsi="Arial" w:cs="Arial"/>
          <w:sz w:val="28"/>
          <w:szCs w:val="28"/>
        </w:rPr>
      </w:pPr>
    </w:p>
    <w:p w14:paraId="12A77893" w14:textId="77777777" w:rsidR="000136A9" w:rsidRPr="00865C7C" w:rsidRDefault="000136A9" w:rsidP="0099095B">
      <w:pPr>
        <w:ind w:right="-291"/>
        <w:rPr>
          <w:rFonts w:ascii="Arial" w:hAnsi="Arial" w:cs="Arial"/>
          <w:sz w:val="28"/>
          <w:szCs w:val="28"/>
        </w:rPr>
      </w:pPr>
      <w:r w:rsidRPr="00865C7C">
        <w:rPr>
          <w:rFonts w:ascii="Arial" w:hAnsi="Arial" w:cs="Arial"/>
          <w:sz w:val="28"/>
          <w:szCs w:val="28"/>
        </w:rPr>
        <w:t xml:space="preserve">Jueves, 11 de Abril. Espacio </w:t>
      </w:r>
      <w:proofErr w:type="spellStart"/>
      <w:r w:rsidRPr="00865C7C">
        <w:rPr>
          <w:rFonts w:ascii="Arial" w:hAnsi="Arial" w:cs="Arial"/>
          <w:sz w:val="28"/>
          <w:szCs w:val="28"/>
        </w:rPr>
        <w:t>Turina</w:t>
      </w:r>
      <w:proofErr w:type="spellEnd"/>
      <w:r w:rsidRPr="00865C7C">
        <w:rPr>
          <w:rFonts w:ascii="Arial" w:hAnsi="Arial" w:cs="Arial"/>
          <w:sz w:val="28"/>
          <w:szCs w:val="28"/>
        </w:rPr>
        <w:t>.</w:t>
      </w:r>
      <w:r w:rsidR="00865C7C" w:rsidRPr="00865C7C">
        <w:rPr>
          <w:rFonts w:ascii="Arial" w:hAnsi="Arial" w:cs="Arial"/>
          <w:sz w:val="28"/>
          <w:szCs w:val="28"/>
        </w:rPr>
        <w:t xml:space="preserve"> 18:30</w:t>
      </w:r>
      <w:r w:rsidR="00865C7C">
        <w:rPr>
          <w:rFonts w:ascii="Arial" w:hAnsi="Arial" w:cs="Arial"/>
          <w:sz w:val="28"/>
          <w:szCs w:val="28"/>
        </w:rPr>
        <w:t xml:space="preserve"> h.</w:t>
      </w:r>
    </w:p>
    <w:p w14:paraId="3DC957F9" w14:textId="77777777" w:rsidR="000136A9" w:rsidRDefault="000136A9" w:rsidP="000136A9">
      <w:pPr>
        <w:rPr>
          <w:rFonts w:ascii="Arial" w:eastAsia="Times New Roman" w:hAnsi="Arial" w:cs="Arial"/>
          <w:i/>
          <w:color w:val="333333"/>
          <w:sz w:val="28"/>
          <w:szCs w:val="28"/>
          <w:shd w:val="clear" w:color="auto" w:fill="FFFFFF"/>
          <w:lang w:val="es-ES"/>
        </w:rPr>
      </w:pPr>
      <w:proofErr w:type="spellStart"/>
      <w:r w:rsidRPr="00865C7C">
        <w:rPr>
          <w:rFonts w:ascii="Arial" w:hAnsi="Arial" w:cs="Arial"/>
          <w:b/>
          <w:sz w:val="28"/>
          <w:szCs w:val="28"/>
        </w:rPr>
        <w:t>Yvan</w:t>
      </w:r>
      <w:proofErr w:type="spellEnd"/>
      <w:r w:rsidRPr="00865C7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865C7C">
        <w:rPr>
          <w:rFonts w:ascii="Arial" w:hAnsi="Arial" w:cs="Arial"/>
          <w:b/>
          <w:sz w:val="28"/>
          <w:szCs w:val="28"/>
        </w:rPr>
        <w:t>Nommick</w:t>
      </w:r>
      <w:proofErr w:type="spellEnd"/>
      <w:r w:rsidRPr="00865C7C">
        <w:rPr>
          <w:rFonts w:ascii="Arial" w:hAnsi="Arial" w:cs="Arial"/>
          <w:b/>
          <w:sz w:val="28"/>
          <w:szCs w:val="28"/>
        </w:rPr>
        <w:t xml:space="preserve">: </w:t>
      </w:r>
      <w:r w:rsidRPr="00865C7C">
        <w:rPr>
          <w:rFonts w:ascii="Arial" w:eastAsia="Times New Roman" w:hAnsi="Arial" w:cs="Arial"/>
          <w:i/>
          <w:color w:val="333333"/>
          <w:sz w:val="28"/>
          <w:szCs w:val="28"/>
          <w:shd w:val="clear" w:color="auto" w:fill="FFFFFF"/>
          <w:lang w:val="es-ES"/>
        </w:rPr>
        <w:t>"La revivificación de procedimientos de composición de la Edad Media y el Renacimiento en la música del siglo XX".</w:t>
      </w:r>
    </w:p>
    <w:p w14:paraId="7040CA9D" w14:textId="77777777" w:rsidR="00865C7C" w:rsidRPr="00865C7C" w:rsidRDefault="00865C7C" w:rsidP="000136A9">
      <w:pPr>
        <w:rPr>
          <w:rFonts w:ascii="Arial" w:eastAsia="Times New Roman" w:hAnsi="Arial" w:cs="Arial"/>
          <w:i/>
          <w:color w:val="333333"/>
          <w:sz w:val="28"/>
          <w:szCs w:val="28"/>
          <w:shd w:val="clear" w:color="auto" w:fill="FFFFFF"/>
          <w:lang w:val="es-ES"/>
        </w:rPr>
      </w:pPr>
    </w:p>
    <w:p w14:paraId="00A9DD1A" w14:textId="77777777" w:rsidR="00865C7C" w:rsidRDefault="00865C7C" w:rsidP="000136A9">
      <w:pPr>
        <w:rPr>
          <w:rFonts w:ascii="Arial" w:eastAsia="Times New Roman" w:hAnsi="Arial" w:cs="Arial"/>
          <w:b/>
          <w:color w:val="333333"/>
          <w:sz w:val="28"/>
          <w:szCs w:val="28"/>
          <w:shd w:val="clear" w:color="auto" w:fill="FFFFFF"/>
          <w:lang w:val="es-ES"/>
        </w:rPr>
      </w:pPr>
    </w:p>
    <w:p w14:paraId="0F93EFDC" w14:textId="77777777" w:rsidR="00865C7C" w:rsidRPr="00865C7C" w:rsidRDefault="00865C7C" w:rsidP="000136A9">
      <w:pPr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val="es-ES"/>
        </w:rPr>
      </w:pPr>
      <w:r w:rsidRPr="00865C7C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val="es-ES"/>
        </w:rPr>
        <w:t xml:space="preserve">Viernes, 12 de Abril. Espacio </w:t>
      </w:r>
      <w:proofErr w:type="spellStart"/>
      <w:r w:rsidRPr="00865C7C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val="es-ES"/>
        </w:rPr>
        <w:t>Turina</w:t>
      </w:r>
      <w:proofErr w:type="spellEnd"/>
      <w:r w:rsidRPr="00865C7C"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val="es-ES"/>
        </w:rPr>
        <w:t>.</w:t>
      </w:r>
      <w:r>
        <w:rPr>
          <w:rFonts w:ascii="Arial" w:eastAsia="Times New Roman" w:hAnsi="Arial" w:cs="Arial"/>
          <w:color w:val="333333"/>
          <w:sz w:val="28"/>
          <w:szCs w:val="28"/>
          <w:shd w:val="clear" w:color="auto" w:fill="FFFFFF"/>
          <w:lang w:val="es-ES"/>
        </w:rPr>
        <w:t xml:space="preserve"> 18:30 h.</w:t>
      </w:r>
    </w:p>
    <w:p w14:paraId="3965945A" w14:textId="77777777" w:rsidR="00865C7C" w:rsidRDefault="00865C7C" w:rsidP="00865C7C">
      <w:pPr>
        <w:rPr>
          <w:rFonts w:ascii="Verdana" w:eastAsia="Times New Roman" w:hAnsi="Verdana" w:cs="Lucida Grande"/>
          <w:i/>
          <w:color w:val="333333"/>
          <w:sz w:val="28"/>
          <w:szCs w:val="28"/>
          <w:lang w:val="es-ES"/>
        </w:rPr>
      </w:pPr>
      <w:r>
        <w:rPr>
          <w:rFonts w:ascii="Arial" w:eastAsia="Times New Roman" w:hAnsi="Arial" w:cs="Arial"/>
          <w:b/>
          <w:color w:val="333333"/>
          <w:sz w:val="28"/>
          <w:szCs w:val="28"/>
          <w:shd w:val="clear" w:color="auto" w:fill="FFFFFF"/>
          <w:lang w:val="es-ES"/>
        </w:rPr>
        <w:t xml:space="preserve">Alfredo </w:t>
      </w:r>
      <w:proofErr w:type="spellStart"/>
      <w:r>
        <w:rPr>
          <w:rFonts w:ascii="Arial" w:eastAsia="Times New Roman" w:hAnsi="Arial" w:cs="Arial"/>
          <w:b/>
          <w:color w:val="333333"/>
          <w:sz w:val="28"/>
          <w:szCs w:val="28"/>
          <w:shd w:val="clear" w:color="auto" w:fill="FFFFFF"/>
          <w:lang w:val="es-ES"/>
        </w:rPr>
        <w:t>Aracil</w:t>
      </w:r>
      <w:proofErr w:type="spellEnd"/>
      <w:r>
        <w:rPr>
          <w:rFonts w:ascii="Arial" w:eastAsia="Times New Roman" w:hAnsi="Arial" w:cs="Arial"/>
          <w:b/>
          <w:color w:val="333333"/>
          <w:sz w:val="28"/>
          <w:szCs w:val="28"/>
          <w:shd w:val="clear" w:color="auto" w:fill="FFFFFF"/>
          <w:lang w:val="es-ES"/>
        </w:rPr>
        <w:t xml:space="preserve">: </w:t>
      </w:r>
      <w:r w:rsidRPr="00865C7C">
        <w:rPr>
          <w:rFonts w:ascii="Verdana" w:eastAsia="Times New Roman" w:hAnsi="Verdana" w:cs="Lucida Grande"/>
          <w:i/>
          <w:color w:val="333333"/>
          <w:sz w:val="28"/>
          <w:szCs w:val="28"/>
          <w:lang w:val="es-ES"/>
        </w:rPr>
        <w:t>"Tiempo, memoria, patrimonio"</w:t>
      </w:r>
      <w:r>
        <w:rPr>
          <w:rFonts w:ascii="Verdana" w:eastAsia="Times New Roman" w:hAnsi="Verdana" w:cs="Lucida Grande"/>
          <w:i/>
          <w:color w:val="333333"/>
          <w:sz w:val="28"/>
          <w:szCs w:val="28"/>
          <w:lang w:val="es-ES"/>
        </w:rPr>
        <w:t>.</w:t>
      </w:r>
    </w:p>
    <w:p w14:paraId="08F92657" w14:textId="77777777" w:rsidR="00865C7C" w:rsidRDefault="00865C7C" w:rsidP="00865C7C">
      <w:pPr>
        <w:rPr>
          <w:rFonts w:ascii="Verdana" w:eastAsia="Times New Roman" w:hAnsi="Verdana" w:cs="Lucida Grande"/>
          <w:color w:val="333333"/>
          <w:sz w:val="28"/>
          <w:szCs w:val="28"/>
          <w:lang w:val="es-ES"/>
        </w:rPr>
      </w:pPr>
    </w:p>
    <w:p w14:paraId="5940871C" w14:textId="77777777" w:rsidR="00865C7C" w:rsidRDefault="00865C7C" w:rsidP="00865C7C">
      <w:pPr>
        <w:rPr>
          <w:rFonts w:ascii="Verdana" w:eastAsia="Times New Roman" w:hAnsi="Verdana" w:cs="Lucida Grande"/>
          <w:color w:val="333333"/>
          <w:sz w:val="28"/>
          <w:szCs w:val="28"/>
          <w:lang w:val="es-ES"/>
        </w:rPr>
      </w:pPr>
    </w:p>
    <w:p w14:paraId="1B8C1D28" w14:textId="77777777" w:rsidR="00865C7C" w:rsidRDefault="00865C7C" w:rsidP="00865C7C">
      <w:pPr>
        <w:rPr>
          <w:rFonts w:ascii="Verdana" w:eastAsia="Times New Roman" w:hAnsi="Verdana" w:cs="Lucida Grande"/>
          <w:color w:val="333333"/>
          <w:sz w:val="28"/>
          <w:szCs w:val="28"/>
          <w:lang w:val="es-ES"/>
        </w:rPr>
      </w:pPr>
    </w:p>
    <w:p w14:paraId="69475528" w14:textId="77777777" w:rsidR="00865C7C" w:rsidRPr="00865C7C" w:rsidRDefault="00865C7C" w:rsidP="00865C7C">
      <w:pPr>
        <w:rPr>
          <w:rFonts w:ascii="Verdana" w:eastAsia="Times New Roman" w:hAnsi="Verdana" w:cs="Lucida Grande"/>
          <w:color w:val="333333"/>
          <w:sz w:val="28"/>
          <w:szCs w:val="28"/>
          <w:lang w:val="es-ES"/>
        </w:rPr>
      </w:pPr>
      <w:r w:rsidRPr="00865C7C">
        <w:rPr>
          <w:rFonts w:ascii="Verdana" w:eastAsia="Times New Roman" w:hAnsi="Verdana" w:cs="Lucida Grande"/>
          <w:color w:val="333333"/>
          <w:sz w:val="28"/>
          <w:szCs w:val="28"/>
          <w:lang w:val="es-ES"/>
        </w:rPr>
        <w:t>Sábado, 13 de Abril. Teatro de la Maestranza. 18:30 h.</w:t>
      </w:r>
    </w:p>
    <w:p w14:paraId="709AC043" w14:textId="77777777" w:rsidR="00865C7C" w:rsidRPr="00865C7C" w:rsidRDefault="00865C7C" w:rsidP="00865C7C">
      <w:pPr>
        <w:rPr>
          <w:rFonts w:ascii="Verdana" w:eastAsia="Times New Roman" w:hAnsi="Verdana" w:cs="Lucida Grande"/>
          <w:i/>
          <w:color w:val="333333"/>
          <w:sz w:val="28"/>
          <w:szCs w:val="28"/>
          <w:lang w:val="es-ES"/>
        </w:rPr>
      </w:pPr>
      <w:r w:rsidRPr="00E050D4">
        <w:rPr>
          <w:rFonts w:ascii="Verdana" w:eastAsia="Times New Roman" w:hAnsi="Verdana" w:cs="Lucida Grande"/>
          <w:b/>
          <w:color w:val="333333"/>
          <w:sz w:val="28"/>
          <w:szCs w:val="28"/>
          <w:lang w:val="es-ES"/>
        </w:rPr>
        <w:t>José Mendoza:</w:t>
      </w:r>
      <w:r w:rsidRPr="00865C7C">
        <w:rPr>
          <w:rFonts w:ascii="Verdana" w:eastAsia="Times New Roman" w:hAnsi="Verdana" w:cs="Lucida Grande"/>
          <w:color w:val="333333"/>
          <w:sz w:val="28"/>
          <w:szCs w:val="28"/>
          <w:lang w:val="es-ES"/>
        </w:rPr>
        <w:t xml:space="preserve"> </w:t>
      </w:r>
      <w:r>
        <w:rPr>
          <w:rFonts w:ascii="Verdana" w:eastAsia="Times New Roman" w:hAnsi="Verdana" w:cs="Lucida Grande"/>
          <w:color w:val="333333"/>
          <w:sz w:val="28"/>
          <w:szCs w:val="28"/>
          <w:lang w:val="es-ES"/>
        </w:rPr>
        <w:t>“</w:t>
      </w:r>
      <w:proofErr w:type="spellStart"/>
      <w:r w:rsidRPr="00865C7C">
        <w:rPr>
          <w:rFonts w:ascii="Verdana" w:eastAsia="Times New Roman" w:hAnsi="Verdana" w:cs="Lucida Grande"/>
          <w:i/>
          <w:color w:val="333333"/>
          <w:sz w:val="28"/>
          <w:szCs w:val="28"/>
          <w:lang w:val="es-ES"/>
        </w:rPr>
        <w:t>Haendel</w:t>
      </w:r>
      <w:proofErr w:type="spellEnd"/>
      <w:r w:rsidR="00E050D4">
        <w:rPr>
          <w:rFonts w:ascii="Verdana" w:eastAsia="Times New Roman" w:hAnsi="Verdana" w:cs="Lucida Grande"/>
          <w:i/>
          <w:color w:val="333333"/>
          <w:sz w:val="28"/>
          <w:szCs w:val="28"/>
          <w:lang w:val="es-ES"/>
        </w:rPr>
        <w:t>.</w:t>
      </w:r>
      <w:r w:rsidRPr="00865C7C">
        <w:rPr>
          <w:rFonts w:ascii="Verdana" w:eastAsia="Times New Roman" w:hAnsi="Verdana" w:cs="Lucida Grande"/>
          <w:i/>
          <w:color w:val="333333"/>
          <w:sz w:val="28"/>
          <w:szCs w:val="28"/>
          <w:lang w:val="es-ES"/>
        </w:rPr>
        <w:t xml:space="preserve"> Bach.</w:t>
      </w:r>
      <w:r w:rsidR="00E050D4">
        <w:rPr>
          <w:rFonts w:ascii="Verdana" w:eastAsia="Times New Roman" w:hAnsi="Verdana" w:cs="Lucida Grande"/>
          <w:i/>
          <w:color w:val="333333"/>
          <w:sz w:val="28"/>
          <w:szCs w:val="28"/>
          <w:lang w:val="es-ES"/>
        </w:rPr>
        <w:t xml:space="preserve"> Diferencias y similitudes”.</w:t>
      </w:r>
    </w:p>
    <w:p w14:paraId="7BCEB748" w14:textId="77777777" w:rsidR="00865C7C" w:rsidRPr="00865C7C" w:rsidRDefault="00865C7C" w:rsidP="000136A9">
      <w:pPr>
        <w:rPr>
          <w:rFonts w:ascii="Arial" w:eastAsia="Times New Roman" w:hAnsi="Arial" w:cs="Arial"/>
          <w:b/>
          <w:sz w:val="28"/>
          <w:szCs w:val="28"/>
          <w:lang w:val="es-ES"/>
        </w:rPr>
      </w:pPr>
    </w:p>
    <w:p w14:paraId="445A498E" w14:textId="77777777" w:rsidR="000136A9" w:rsidRDefault="000136A9" w:rsidP="0099095B">
      <w:pPr>
        <w:ind w:right="-291"/>
        <w:rPr>
          <w:sz w:val="36"/>
          <w:szCs w:val="36"/>
        </w:rPr>
      </w:pPr>
    </w:p>
    <w:p w14:paraId="56C4A4ED" w14:textId="77777777" w:rsidR="0099095B" w:rsidRPr="0099095B" w:rsidRDefault="0099095B" w:rsidP="0099095B">
      <w:pPr>
        <w:ind w:right="-291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sectPr w:rsidR="0099095B" w:rsidRPr="0099095B" w:rsidSect="009A478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95B"/>
    <w:rsid w:val="000136A9"/>
    <w:rsid w:val="003266AC"/>
    <w:rsid w:val="00865C7C"/>
    <w:rsid w:val="0099095B"/>
    <w:rsid w:val="009A4786"/>
    <w:rsid w:val="00A31353"/>
    <w:rsid w:val="00A56469"/>
    <w:rsid w:val="00B6002A"/>
    <w:rsid w:val="00E0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EC6BA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9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0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42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5" w:color="1010FF"/>
                    <w:bottom w:val="none" w:sz="0" w:space="0" w:color="auto"/>
                    <w:right w:val="none" w:sz="0" w:space="0" w:color="auto"/>
                  </w:divBdr>
                  <w:divsChild>
                    <w:div w:id="39570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7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116</Words>
  <Characters>640</Characters>
  <Application>Microsoft Macintosh Word</Application>
  <DocSecurity>0</DocSecurity>
  <Lines>5</Lines>
  <Paragraphs>1</Paragraphs>
  <ScaleCrop>false</ScaleCrop>
  <Company>Facultad de Ciencias de la Educación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Mendoza Ponce</dc:creator>
  <cp:keywords/>
  <dc:description/>
  <cp:lastModifiedBy>José Mendoza Ponce</cp:lastModifiedBy>
  <cp:revision>4</cp:revision>
  <dcterms:created xsi:type="dcterms:W3CDTF">2019-02-12T21:56:00Z</dcterms:created>
  <dcterms:modified xsi:type="dcterms:W3CDTF">2019-02-18T18:57:00Z</dcterms:modified>
</cp:coreProperties>
</file>